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829" w:rsidRP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Контрольно-измерительные материалы</w:t>
      </w:r>
    </w:p>
    <w:p w:rsidR="00BE7829" w:rsidRP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«Санитария и гигиена парикмахерских услуг»</w:t>
      </w:r>
    </w:p>
    <w:p w:rsidR="00BE7829" w:rsidRPr="00BE7829" w:rsidRDefault="00BE7829" w:rsidP="00BE7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29" w:rsidRPr="00BE7829" w:rsidRDefault="00BE7829" w:rsidP="00B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профессии 43.01.02 Парикмахер</w:t>
      </w:r>
    </w:p>
    <w:p w:rsidR="00BE7829" w:rsidRPr="00BE7829" w:rsidRDefault="00BE7829" w:rsidP="00BE78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829" w:rsidRPr="00BE7829" w:rsidRDefault="00BE7829" w:rsidP="00BE7829">
      <w:pPr>
        <w:tabs>
          <w:tab w:val="left" w:pos="43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8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7829" w:rsidRPr="00BE7829" w:rsidRDefault="00BE7829" w:rsidP="00BE782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Default="00BE7829" w:rsidP="00BE782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Default="00BE7829" w:rsidP="00BE782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lastRenderedPageBreak/>
        <w:t>Вариант № 1</w:t>
      </w:r>
    </w:p>
    <w:tbl>
      <w:tblPr>
        <w:tblW w:w="10987" w:type="dxa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6492"/>
        <w:gridCol w:w="3331"/>
        <w:gridCol w:w="708"/>
      </w:tblGrid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Санитария это-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Отрасль гигиены, которая реализует на практике положения, разработанные наукой.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Бактериофаги это:_____________________________________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Вирусы, которые нападают на бактерии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Мельчайшие живые организмы, внутри которых находится 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генетический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 Вирусы;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бактерии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эукариоты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 Вирусы;</w:t>
            </w:r>
          </w:p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Бактерии можно разглядеть только ______  ___________, поэтому их называют _____________ или _____________________.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Под микроскопом, микробами или микроорганизмами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Перечислите группы факторов внешней среды, влияющие на микроорганизмы: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1. 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2.________________________________________________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3.________________________________________________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1.физические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2.химические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3.биологические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Эпидемиология это - 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BE7829" w:rsidRPr="00BE7829" w:rsidRDefault="00BE7829" w:rsidP="00BE7829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BE7829" w:rsidRPr="00BE7829" w:rsidRDefault="00BE7829" w:rsidP="00BE7829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BE7829" w:rsidRPr="00BE7829" w:rsidRDefault="00BE7829" w:rsidP="00BE7829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изучающая закономерности возникновения и распространения эпидемий, методы и меры их распространения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Стерилизация это - 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Уничтожение всех видов микроорганизмов, в том числе их спор, на инструментах и в изделиях парикмахерского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дезинфекции </w:t>
            </w:r>
            <w:proofErr w:type="spell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поводимая</w:t>
            </w:r>
            <w:proofErr w:type="spell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постоянно независимо от наличия или отсутствия инфекции: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Профилактическая дезинфекция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Очаговая дезинфекция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В) Рациональная дезинфекция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дезинфекции основанный на воздействии физических факторов: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 Механический метод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Физический метод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В) Химический метод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 соответствия: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1.механический метод    а) полное погружение                         </w:t>
            </w:r>
          </w:p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инструментов в дезинфицирующий раствор.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физический метод       б) удаление патогенных         </w:t>
            </w:r>
            <w:proofErr w:type="gramEnd"/>
          </w:p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микробов путём влажной уборки </w:t>
            </w:r>
          </w:p>
          <w:p w:rsidR="00BE7829" w:rsidRPr="00BE7829" w:rsidRDefault="00BE7829" w:rsidP="00BE7829">
            <w:pPr>
              <w:tabs>
                <w:tab w:val="center" w:pos="3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3.химический метод</w:t>
            </w: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в) кипячение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1-б</w:t>
            </w:r>
          </w:p>
          <w:p w:rsidR="00BE7829" w:rsidRPr="00BE7829" w:rsidRDefault="00BE7829" w:rsidP="00BE782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2-в</w:t>
            </w:r>
          </w:p>
          <w:p w:rsidR="00BE7829" w:rsidRPr="00BE7829" w:rsidRDefault="00BE7829" w:rsidP="00BE782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Перечислите этапы обработки парикмахерских инструментов при стерилизации: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1этап-_______________________________________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этап_______________________________________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3этап________________________________________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 эта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дезинфекция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этап-предстерилизационная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 эта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стерилизация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Изучите фото с заболеваниями, назовите их и охарактеризуйте: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829">
              <w:rPr>
                <w:rFonts w:ascii="Calibri" w:eastAsia="Times New Roman" w:hAnsi="Calibri" w:cs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75B0BFB" wp14:editId="4AE74B17">
                  <wp:extent cx="1791970" cy="1298575"/>
                  <wp:effectExtent l="0" t="0" r="0" b="0"/>
                  <wp:docPr id="1" name="Рисунок 1" descr="http://www.presidentmed.ru/files/vir_inf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presidentmed.ru/files/vir_inf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970" cy="129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7829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Calibri" w:eastAsia="Times New Roman" w:hAnsi="Calibri" w:cs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387FF5" wp14:editId="6091A23C">
                  <wp:extent cx="1737360" cy="890270"/>
                  <wp:effectExtent l="0" t="0" r="0" b="5080"/>
                  <wp:docPr id="2" name="Рисунок 2" descr="Подошвенная бородавка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Подошвенная бородавка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7829">
              <w:rPr>
                <w:rFonts w:ascii="Calibri" w:eastAsia="Times New Roman" w:hAnsi="Calibri" w:cs="Calibri"/>
                <w:sz w:val="28"/>
                <w:szCs w:val="28"/>
              </w:rPr>
              <w:t xml:space="preserve">   Б)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Вирусное заболевание кожи. 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Герпес-вирусная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инфекция, возбудителем является герпес 1 типа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бородавк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инфекционные вирусные заболевания кожи, характеризуются появлением на коже папул.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Дайте определение микоза. 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Инфекционное заболевание поражает кожу и её придатки, вызываемые грабами.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BE782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Перечислите факторы способствующие возникновению микозов: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__________________________________________________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2___________________________________________________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__________________________________________________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__________________________________________________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__________________________________________________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__________________________________________________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__________________________________________________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1)поверхностные и глубокие травмы кожи;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2) сдавливание стоп тесной обувью;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3) повышенная влажность кожи;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4) сухость кожи;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5)перегревание переохлаждение организма;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6) нарушение кровообращения конечностей;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7) употребление антибиотиков, гормонов, препаратов снижающих иммунитет.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E7829" w:rsidRPr="00BE7829" w:rsidRDefault="00BE7829" w:rsidP="00BE782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ab/>
        <w:t>Критерии оценок:</w:t>
      </w:r>
    </w:p>
    <w:p w:rsidR="00BE7829" w:rsidRPr="00BE7829" w:rsidRDefault="00BE7829" w:rsidP="00BE7829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lastRenderedPageBreak/>
        <w:t>5 «отлично» -37-34балла</w:t>
      </w:r>
    </w:p>
    <w:p w:rsidR="00BE7829" w:rsidRPr="00BE7829" w:rsidRDefault="00BE7829" w:rsidP="00BE7829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>4 «хорошо» - 33-28 баллов</w:t>
      </w:r>
    </w:p>
    <w:p w:rsidR="00BE7829" w:rsidRPr="00BE7829" w:rsidRDefault="00BE7829" w:rsidP="00BE7829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>3 «удовлетворительно»- 27-20 баллов</w:t>
      </w:r>
    </w:p>
    <w:p w:rsidR="00BE7829" w:rsidRPr="00BE7829" w:rsidRDefault="00BE7829" w:rsidP="00BE7829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>2 «неудовлетворительно» - менее 19 баллов</w:t>
      </w:r>
    </w:p>
    <w:p w:rsidR="00BE7829" w:rsidRPr="00BE7829" w:rsidRDefault="00BE7829" w:rsidP="00BE7829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>Вариант № 2</w:t>
      </w:r>
    </w:p>
    <w:tbl>
      <w:tblPr>
        <w:tblW w:w="10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5616"/>
        <w:gridCol w:w="3961"/>
        <w:gridCol w:w="709"/>
      </w:tblGrid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это-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Наука, изучающая влияние различных факторов внешней среды на организм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Бактерии это- 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Мельчайшие организмы, преимущественно одноклеточные.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Микроорганизмы делятся: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 бактериофаги, бактерии;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вирусы, прокариоты, эукариоты;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прокариоты, бактерии.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вирусы, прокариоты, эукариоты;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 ДНК зашифрована ______  ____________  _________________  _________.</w:t>
            </w:r>
            <w:proofErr w:type="gramEnd"/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Вся наследственная информация клетки.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Инфекция это - 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 внедрения и размножения патогенных микробов в организм человека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два основных вида иммунитета: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2._____________________________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Наследственный 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Приобретённый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Дезинфекция это - 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рациональных приёмов и методов, направленных на уничтожение  или удаления с объектов только патогенных микробов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дезинфекции 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проводимая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 случаях, когда становится о появлении инфекции: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Профилактическая дезинфекция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Очаговая дезинфекция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В) рациональная дезинфекция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дезинфекции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являющийся наиболее надёжным и широко применяются в антисептике и протвоэпидемиологии: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 Механический способ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Физический метод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В) Химический метод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 соответствия: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1.механический метод    а) полное погружение                         </w:t>
            </w:r>
          </w:p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инструментов в дезинфицирующий раствор.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физический метод       б) удаление патогенных         </w:t>
            </w:r>
            <w:proofErr w:type="gramEnd"/>
          </w:p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микробов путём влажной уборки 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3.химический метод</w:t>
            </w: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  в) кипячение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1-б</w:t>
            </w:r>
          </w:p>
          <w:p w:rsidR="00BE7829" w:rsidRPr="00BE7829" w:rsidRDefault="00BE7829" w:rsidP="00BE782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2-в</w:t>
            </w:r>
          </w:p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Перечислите этапы обработки парикмахерских инструментов при стерилизации: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1этап-_______________________________________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этап_______________________________________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3этап________________________________________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 эта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дезинфекция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 эта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предстерилизационнаяочистка</w:t>
            </w:r>
            <w:proofErr w:type="spellEnd"/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 эта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стерилизация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Изучите фото с заболеваниями, назовите их и охарактеризуйте: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Calibri" w:eastAsia="Times New Roman" w:hAnsi="Calibri" w:cs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48FE30" wp14:editId="004C76E5">
                  <wp:extent cx="1751965" cy="936625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965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BE7829">
              <w:rPr>
                <w:rFonts w:ascii="Calibri" w:eastAsia="Times New Roman" w:hAnsi="Calibri" w:cs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79E19F" wp14:editId="2ED14D9B">
                  <wp:extent cx="1740535" cy="10242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535" cy="102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Гнойничковые заболевания кожи (пиодермии) – 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инфекционное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заболевая кожи, развивающиеся в результате проникновения в неё патогенных микробов 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стафилококковые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(фурункул)</w:t>
            </w:r>
          </w:p>
          <w:p w:rsidR="00BE7829" w:rsidRPr="00BE7829" w:rsidRDefault="00BE7829" w:rsidP="00BE782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Б) стрептококковые (заеда)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определение себореи: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Болезненное состояние кожи, характеризующееся повышенным самоотделением на </w:t>
            </w:r>
            <w:proofErr w:type="gramStart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участках</w:t>
            </w:r>
            <w:proofErr w:type="gramEnd"/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кожного покрова, наиболее богатых сальными железами.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7829" w:rsidRPr="00BE7829" w:rsidTr="00C076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Перечислите факторы способствующие развитию себореи: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1) 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2)___________________________________________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3) 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4) 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5)___________________________________________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6) 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1)функциональное нарушение нервной системы;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2) гормональные нарушения;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3) неблагоприятная наследственность;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4) заболевание желудочно-кишечного тракта;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5) наличие очагов хронической инфекции</w:t>
            </w:r>
          </w:p>
          <w:p w:rsidR="00BE7829" w:rsidRPr="00BE7829" w:rsidRDefault="00BE7829" w:rsidP="00BE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6) активизация бактерий нормальной флоры кожи.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29" w:rsidRPr="00BE7829" w:rsidRDefault="00BE7829" w:rsidP="00BE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8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E7829" w:rsidRPr="00BE7829" w:rsidRDefault="00BE7829" w:rsidP="00BE78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>Критерии оценок:</w:t>
      </w:r>
    </w:p>
    <w:p w:rsidR="00BE7829" w:rsidRPr="00BE7829" w:rsidRDefault="00BE7829" w:rsidP="00BE7829">
      <w:pPr>
        <w:spacing w:after="0" w:line="24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 xml:space="preserve">       5«отлично» -37-34балла</w:t>
      </w:r>
    </w:p>
    <w:p w:rsidR="00BE7829" w:rsidRPr="00BE7829" w:rsidRDefault="00BE7829" w:rsidP="00BE7829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 xml:space="preserve">      4«хорошо» - 33-28 баллов</w:t>
      </w: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 xml:space="preserve">        3«удовлетворительно»- 27-20 баллов</w:t>
      </w:r>
    </w:p>
    <w:p w:rsidR="00BE7829" w:rsidRPr="00BE7829" w:rsidRDefault="00BE7829" w:rsidP="00BE7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829">
        <w:rPr>
          <w:rFonts w:ascii="Times New Roman" w:eastAsia="Times New Roman" w:hAnsi="Times New Roman" w:cs="Times New Roman"/>
          <w:sz w:val="24"/>
          <w:szCs w:val="24"/>
        </w:rPr>
        <w:t xml:space="preserve">        2 «неудовлетворительно» - менее 19 баллов</w:t>
      </w:r>
    </w:p>
    <w:p w:rsidR="00BE7829" w:rsidRPr="00BE7829" w:rsidRDefault="00BE7829" w:rsidP="00BE7829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BE7829" w:rsidRPr="00BE7829" w:rsidRDefault="00BE7829" w:rsidP="00BE7829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E7829" w:rsidRPr="00BE7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829"/>
    <w:rsid w:val="00A74768"/>
    <w:rsid w:val="00BE7829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2021-10-20T14:14:00Z</dcterms:created>
  <dcterms:modified xsi:type="dcterms:W3CDTF">2021-10-20T14:15:00Z</dcterms:modified>
</cp:coreProperties>
</file>